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12B3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20" w:lineRule="exact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第一部分 绿化养护采购需求</w:t>
      </w:r>
    </w:p>
    <w:p w14:paraId="0F889A0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20" w:lineRule="exact"/>
        <w:jc w:val="center"/>
        <w:textAlignment w:val="auto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</w:p>
    <w:p w14:paraId="323517CB">
      <w:pPr>
        <w:pStyle w:val="7"/>
        <w:numPr>
          <w:ilvl w:val="0"/>
          <w:numId w:val="1"/>
        </w:numPr>
        <w:spacing w:after="120"/>
        <w:jc w:val="left"/>
        <w:rPr>
          <w:rFonts w:hint="eastAsia" w:ascii="仿宋" w:hAnsi="仿宋" w:eastAsia="仿宋" w:cs="仿宋"/>
          <w:b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b/>
          <w:sz w:val="20"/>
          <w:szCs w:val="20"/>
          <w:lang w:val="en-US" w:eastAsia="zh-CN"/>
        </w:rPr>
        <w:t>服务地点</w:t>
      </w:r>
    </w:p>
    <w:p w14:paraId="2F0A5430">
      <w:pPr>
        <w:pStyle w:val="7"/>
        <w:numPr>
          <w:ilvl w:val="0"/>
          <w:numId w:val="0"/>
        </w:numPr>
        <w:spacing w:after="120"/>
        <w:ind w:firstLine="400" w:firstLineChars="200"/>
        <w:jc w:val="left"/>
        <w:rPr>
          <w:rFonts w:hint="eastAsia" w:ascii="仿宋" w:hAnsi="仿宋" w:eastAsia="仿宋" w:cs="仿宋"/>
          <w:b w:val="0"/>
          <w:bCs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0"/>
          <w:szCs w:val="20"/>
          <w:lang w:val="en-US" w:eastAsia="zh-CN"/>
        </w:rPr>
        <w:t>四川省质量技术监督学校校区及培训基地</w:t>
      </w:r>
    </w:p>
    <w:p w14:paraId="4F05656C">
      <w:pPr>
        <w:pStyle w:val="7"/>
        <w:numPr>
          <w:ilvl w:val="0"/>
          <w:numId w:val="1"/>
        </w:numPr>
        <w:spacing w:after="120"/>
        <w:ind w:left="0" w:leftChars="0" w:firstLine="0" w:firstLineChars="0"/>
        <w:jc w:val="left"/>
        <w:rPr>
          <w:rFonts w:hint="eastAsia" w:ascii="仿宋" w:hAnsi="仿宋" w:eastAsia="仿宋" w:cs="仿宋"/>
          <w:b/>
          <w:bCs w:val="0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0"/>
          <w:szCs w:val="20"/>
          <w:lang w:val="en-US" w:eastAsia="zh-CN"/>
        </w:rPr>
        <w:t>服务时间</w:t>
      </w:r>
    </w:p>
    <w:p w14:paraId="0A7B4701">
      <w:pPr>
        <w:pStyle w:val="7"/>
        <w:numPr>
          <w:ilvl w:val="0"/>
          <w:numId w:val="0"/>
        </w:numPr>
        <w:spacing w:after="120"/>
        <w:ind w:leftChars="0"/>
        <w:jc w:val="left"/>
        <w:rPr>
          <w:rFonts w:hint="default" w:ascii="仿宋" w:hAnsi="仿宋" w:eastAsia="仿宋" w:cs="仿宋"/>
          <w:b w:val="0"/>
          <w:bCs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0"/>
          <w:szCs w:val="20"/>
          <w:lang w:val="en-US" w:eastAsia="zh-CN"/>
        </w:rPr>
        <w:t xml:space="preserve">    2025-2027年（合同一年一签）</w:t>
      </w:r>
    </w:p>
    <w:p w14:paraId="0878E6C8">
      <w:pPr>
        <w:pStyle w:val="7"/>
        <w:spacing w:after="120"/>
        <w:jc w:val="left"/>
        <w:rPr>
          <w:rFonts w:hint="default" w:ascii="仿宋" w:hAnsi="仿宋" w:eastAsia="仿宋" w:cs="仿宋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b/>
          <w:sz w:val="20"/>
          <w:szCs w:val="20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0"/>
          <w:szCs w:val="20"/>
        </w:rPr>
        <w:t>、服务内容</w:t>
      </w:r>
    </w:p>
    <w:p w14:paraId="1C673782">
      <w:pPr>
        <w:pStyle w:val="7"/>
        <w:ind w:right="1320"/>
        <w:jc w:val="left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（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一</w:t>
      </w:r>
      <w:r>
        <w:rPr>
          <w:rFonts w:hint="eastAsia" w:ascii="仿宋" w:hAnsi="仿宋" w:eastAsia="仿宋" w:cs="仿宋"/>
          <w:sz w:val="20"/>
          <w:szCs w:val="20"/>
        </w:rPr>
        <w:t>）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绿化区域面积：约14000㎡（包含学校和培训基地）。</w:t>
      </w:r>
    </w:p>
    <w:p w14:paraId="0269044F">
      <w:pPr>
        <w:pStyle w:val="7"/>
        <w:ind w:right="1320"/>
        <w:jc w:val="left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（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二</w:t>
      </w:r>
      <w:r>
        <w:rPr>
          <w:rFonts w:hint="eastAsia" w:ascii="仿宋" w:hAnsi="仿宋" w:eastAsia="仿宋" w:cs="仿宋"/>
          <w:sz w:val="20"/>
          <w:szCs w:val="20"/>
        </w:rPr>
        <w:t>）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校园</w:t>
      </w:r>
      <w:r>
        <w:rPr>
          <w:rFonts w:hint="eastAsia" w:ascii="仿宋" w:hAnsi="仿宋" w:eastAsia="仿宋" w:cs="仿宋"/>
          <w:sz w:val="20"/>
          <w:szCs w:val="20"/>
          <w:lang w:eastAsia="zh-CN"/>
        </w:rPr>
        <w:t>绿化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区域</w:t>
      </w:r>
      <w:r>
        <w:rPr>
          <w:rFonts w:hint="eastAsia" w:ascii="仿宋" w:hAnsi="仿宋" w:eastAsia="仿宋" w:cs="仿宋"/>
          <w:sz w:val="20"/>
          <w:szCs w:val="20"/>
        </w:rPr>
        <w:t>植物养护。主要包括：</w:t>
      </w:r>
      <w:r>
        <w:rPr>
          <w:rFonts w:hint="eastAsia" w:ascii="仿宋" w:hAnsi="仿宋" w:eastAsia="仿宋" w:cs="仿宋"/>
          <w:sz w:val="20"/>
          <w:szCs w:val="20"/>
          <w:lang w:eastAsia="zh-CN"/>
        </w:rPr>
        <w:t>绿化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区域</w:t>
      </w:r>
      <w:r>
        <w:rPr>
          <w:rFonts w:hint="eastAsia" w:ascii="仿宋" w:hAnsi="仿宋" w:eastAsia="仿宋" w:cs="仿宋"/>
          <w:sz w:val="20"/>
          <w:szCs w:val="20"/>
        </w:rPr>
        <w:t>树、乔木、花卉、灌木、草坪等的养护，包含但不限于浇水、</w:t>
      </w:r>
      <w:r>
        <w:rPr>
          <w:rFonts w:hint="eastAsia" w:ascii="仿宋" w:hAnsi="仿宋" w:eastAsia="仿宋" w:cs="仿宋"/>
          <w:color w:val="000000"/>
          <w:sz w:val="20"/>
          <w:szCs w:val="20"/>
        </w:rPr>
        <w:t>施肥</w:t>
      </w:r>
      <w:r>
        <w:rPr>
          <w:rFonts w:hint="eastAsia" w:ascii="仿宋" w:hAnsi="仿宋" w:eastAsia="仿宋" w:cs="仿宋"/>
          <w:sz w:val="20"/>
          <w:szCs w:val="20"/>
        </w:rPr>
        <w:t>、除草、杀虫、修剪、扶正、补栽等。</w:t>
      </w:r>
    </w:p>
    <w:p w14:paraId="044A37D6">
      <w:pPr>
        <w:pStyle w:val="7"/>
        <w:ind w:right="1320"/>
        <w:jc w:val="left"/>
        <w:rPr>
          <w:rFonts w:hint="eastAsia" w:ascii="仿宋" w:hAnsi="仿宋" w:eastAsia="仿宋" w:cs="仿宋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sz w:val="20"/>
          <w:szCs w:val="20"/>
          <w:lang w:eastAsia="zh-CN"/>
        </w:rPr>
        <w:t>（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三</w:t>
      </w:r>
      <w:r>
        <w:rPr>
          <w:rFonts w:hint="eastAsia" w:ascii="仿宋" w:hAnsi="仿宋" w:eastAsia="仿宋" w:cs="仿宋"/>
          <w:sz w:val="20"/>
          <w:szCs w:val="20"/>
          <w:lang w:eastAsia="zh-CN"/>
        </w:rPr>
        <w:t>）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重大节庆校门口花卉摆放，氛围营造，一年至少3次。</w:t>
      </w:r>
    </w:p>
    <w:p w14:paraId="35CF79D2">
      <w:pPr>
        <w:pStyle w:val="7"/>
        <w:ind w:right="1320"/>
        <w:jc w:val="left"/>
        <w:rPr>
          <w:rFonts w:hint="default" w:ascii="仿宋" w:hAnsi="仿宋" w:eastAsia="仿宋" w:cs="仿宋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（四）办公室绿植租摆：详见清单。</w:t>
      </w:r>
    </w:p>
    <w:p w14:paraId="5121D1EB">
      <w:pPr>
        <w:pStyle w:val="7"/>
        <w:ind w:right="1320"/>
        <w:jc w:val="left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b/>
          <w:sz w:val="20"/>
          <w:szCs w:val="20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20"/>
          <w:szCs w:val="20"/>
        </w:rPr>
        <w:t>、服务质量标准</w:t>
      </w:r>
    </w:p>
    <w:p w14:paraId="24567DD3">
      <w:pPr>
        <w:pStyle w:val="7"/>
        <w:ind w:right="1320" w:firstLine="562"/>
        <w:jc w:val="left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b/>
          <w:sz w:val="20"/>
          <w:szCs w:val="20"/>
          <w:lang w:eastAsia="zh-CN"/>
        </w:rPr>
        <w:t>（</w:t>
      </w:r>
      <w:r>
        <w:rPr>
          <w:rFonts w:hint="eastAsia" w:ascii="仿宋" w:hAnsi="仿宋" w:eastAsia="仿宋" w:cs="仿宋"/>
          <w:b/>
          <w:sz w:val="20"/>
          <w:szCs w:val="20"/>
          <w:lang w:val="en-US" w:eastAsia="zh-CN"/>
        </w:rPr>
        <w:t>一</w:t>
      </w:r>
      <w:r>
        <w:rPr>
          <w:rFonts w:hint="eastAsia" w:ascii="仿宋" w:hAnsi="仿宋" w:eastAsia="仿宋" w:cs="仿宋"/>
          <w:b/>
          <w:sz w:val="20"/>
          <w:szCs w:val="20"/>
          <w:lang w:eastAsia="zh-CN"/>
        </w:rPr>
        <w:t>）</w:t>
      </w:r>
      <w:r>
        <w:rPr>
          <w:rFonts w:hint="eastAsia" w:ascii="仿宋" w:hAnsi="仿宋" w:eastAsia="仿宋" w:cs="仿宋"/>
          <w:b/>
          <w:sz w:val="20"/>
          <w:szCs w:val="20"/>
        </w:rPr>
        <w:t>绿化养护管理与服务质量标准</w:t>
      </w:r>
    </w:p>
    <w:p w14:paraId="3D2F163C">
      <w:pPr>
        <w:pStyle w:val="7"/>
        <w:ind w:right="1320" w:firstLine="560"/>
        <w:jc w:val="left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1、</w:t>
      </w:r>
      <w:r>
        <w:rPr>
          <w:rFonts w:hint="eastAsia" w:ascii="仿宋" w:hAnsi="仿宋" w:eastAsia="仿宋" w:cs="仿宋"/>
          <w:sz w:val="20"/>
          <w:szCs w:val="20"/>
        </w:rPr>
        <w:t>总体要求：按照绿化养护基本要求，实施植物的养护、更换，使绿地保持良好状态。</w:t>
      </w:r>
    </w:p>
    <w:p w14:paraId="38347376">
      <w:pPr>
        <w:pStyle w:val="7"/>
        <w:ind w:right="1320" w:firstLine="560"/>
        <w:jc w:val="left"/>
        <w:rPr>
          <w:rFonts w:hint="default" w:ascii="仿宋" w:hAnsi="仿宋" w:eastAsia="仿宋" w:cs="仿宋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2</w:t>
      </w:r>
      <w:r>
        <w:rPr>
          <w:rFonts w:hint="default" w:ascii="仿宋" w:hAnsi="仿宋" w:eastAsia="仿宋" w:cs="仿宋"/>
          <w:sz w:val="20"/>
          <w:szCs w:val="20"/>
          <w:lang w:val="en-US" w:eastAsia="zh-CN"/>
        </w:rPr>
        <w:t>、每月进行一次维护，及草坪修剪等相关园林维护。遇突发情况，如会议、接待临时通知等，乙方应及时派人进行园区维护整理以及盆栽植物的外观清洗或更换，保证园区的整洁美观。暴雨、雷雨季节，及时清理枯枝、树叶，保证园区的安全性。</w:t>
      </w:r>
    </w:p>
    <w:p w14:paraId="73044B59">
      <w:pPr>
        <w:pStyle w:val="7"/>
        <w:ind w:right="1320" w:firstLine="560"/>
        <w:jc w:val="left"/>
        <w:rPr>
          <w:rFonts w:hint="default" w:ascii="仿宋" w:hAnsi="仿宋" w:eastAsia="仿宋" w:cs="仿宋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3</w:t>
      </w:r>
      <w:r>
        <w:rPr>
          <w:rFonts w:hint="default" w:ascii="仿宋" w:hAnsi="仿宋" w:eastAsia="仿宋" w:cs="仿宋"/>
          <w:sz w:val="20"/>
          <w:szCs w:val="20"/>
          <w:lang w:val="en-US" w:eastAsia="zh-CN"/>
        </w:rPr>
        <w:t>、修剪：根据各类植物的生长特点、立地环境、景观要求，按照操作规程适时进行。修剪每年3月-9月每月修剪二次，9月-来年3月每月修剪一次。</w:t>
      </w:r>
    </w:p>
    <w:p w14:paraId="53CF8337">
      <w:pPr>
        <w:pStyle w:val="7"/>
        <w:ind w:right="1320" w:firstLine="560"/>
        <w:jc w:val="left"/>
        <w:rPr>
          <w:rFonts w:hint="default" w:ascii="仿宋" w:hAnsi="仿宋" w:eastAsia="仿宋" w:cs="仿宋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4</w:t>
      </w:r>
      <w:r>
        <w:rPr>
          <w:rFonts w:hint="default" w:ascii="仿宋" w:hAnsi="仿宋" w:eastAsia="仿宋" w:cs="仿宋"/>
          <w:sz w:val="20"/>
          <w:szCs w:val="20"/>
          <w:lang w:val="en-US" w:eastAsia="zh-CN"/>
        </w:rPr>
        <w:t>、施肥：根据各类植物的生长特点及植物对肥料的需要，要求年施肥不得少于2次以上，新种植物视生长情况，适时适量进行施肥，以保持各类植物的生长旺盛达到一定景观效果。</w:t>
      </w:r>
    </w:p>
    <w:p w14:paraId="774E6B1E">
      <w:pPr>
        <w:pStyle w:val="7"/>
        <w:ind w:right="1320" w:firstLine="560"/>
        <w:jc w:val="left"/>
        <w:rPr>
          <w:rFonts w:hint="default" w:ascii="仿宋" w:hAnsi="仿宋" w:eastAsia="仿宋" w:cs="仿宋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5</w:t>
      </w:r>
      <w:r>
        <w:rPr>
          <w:rFonts w:hint="default" w:ascii="仿宋" w:hAnsi="仿宋" w:eastAsia="仿宋" w:cs="仿宋"/>
          <w:sz w:val="20"/>
          <w:szCs w:val="20"/>
          <w:lang w:val="en-US" w:eastAsia="zh-CN"/>
        </w:rPr>
        <w:t>、除草：各类绿地、树穴、绿带要结合松土及时清理各类杂草。</w:t>
      </w:r>
    </w:p>
    <w:p w14:paraId="47F088C6">
      <w:pPr>
        <w:pStyle w:val="7"/>
        <w:ind w:right="1320" w:firstLine="560"/>
        <w:jc w:val="left"/>
        <w:rPr>
          <w:rFonts w:hint="default" w:ascii="仿宋" w:hAnsi="仿宋" w:eastAsia="仿宋" w:cs="仿宋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6</w:t>
      </w:r>
      <w:r>
        <w:rPr>
          <w:rFonts w:hint="default" w:ascii="仿宋" w:hAnsi="仿宋" w:eastAsia="仿宋" w:cs="仿宋"/>
          <w:sz w:val="20"/>
          <w:szCs w:val="20"/>
          <w:lang w:val="en-US" w:eastAsia="zh-CN"/>
        </w:rPr>
        <w:t>、抹芽：主要用于乔木、大型灌木，对不定芽要及时清除，以保持树木骨架清晰，促使生长形态美观，营养集中。</w:t>
      </w:r>
    </w:p>
    <w:p w14:paraId="417633B5">
      <w:pPr>
        <w:pStyle w:val="7"/>
        <w:ind w:right="1320" w:firstLine="560"/>
        <w:jc w:val="left"/>
        <w:rPr>
          <w:rFonts w:hint="default" w:ascii="仿宋" w:hAnsi="仿宋" w:eastAsia="仿宋" w:cs="仿宋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7</w:t>
      </w:r>
      <w:r>
        <w:rPr>
          <w:rFonts w:hint="default" w:ascii="仿宋" w:hAnsi="仿宋" w:eastAsia="仿宋" w:cs="仿宋"/>
          <w:sz w:val="20"/>
          <w:szCs w:val="20"/>
          <w:lang w:val="en-US" w:eastAsia="zh-CN"/>
        </w:rPr>
        <w:t>、病虫害防治：病虫害防治是园林植物维护中较为重要的手段和内容，应根据各类植物的寄生对象及时做好预测预报，及时采取措施防治。</w:t>
      </w:r>
    </w:p>
    <w:p w14:paraId="22F3A2A7">
      <w:pPr>
        <w:pStyle w:val="7"/>
        <w:ind w:right="1320" w:firstLine="560"/>
        <w:jc w:val="left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8</w:t>
      </w:r>
      <w:r>
        <w:rPr>
          <w:rFonts w:hint="default" w:ascii="仿宋" w:hAnsi="仿宋" w:eastAsia="仿宋" w:cs="仿宋"/>
          <w:sz w:val="20"/>
          <w:szCs w:val="20"/>
          <w:lang w:val="en-US" w:eastAsia="zh-CN"/>
        </w:rPr>
        <w:t>、抗旱、抗涝：旱季及新种植物要及时进行灌溉，防止植物因脱水而造成枯死。</w:t>
      </w:r>
    </w:p>
    <w:p w14:paraId="181B0FB0">
      <w:pPr>
        <w:pStyle w:val="7"/>
        <w:ind w:right="1320" w:firstLine="560"/>
        <w:jc w:val="left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9、</w:t>
      </w:r>
      <w:r>
        <w:rPr>
          <w:rFonts w:hint="eastAsia" w:ascii="仿宋" w:hAnsi="仿宋" w:eastAsia="仿宋" w:cs="仿宋"/>
          <w:sz w:val="20"/>
          <w:szCs w:val="20"/>
        </w:rPr>
        <w:t>有全年养护技术措施指标及植物调整充实计划。</w:t>
      </w:r>
    </w:p>
    <w:p w14:paraId="4F0BD4B6">
      <w:pPr>
        <w:pStyle w:val="7"/>
        <w:ind w:right="1320" w:firstLine="560"/>
        <w:jc w:val="left"/>
        <w:rPr>
          <w:rFonts w:hint="default" w:ascii="仿宋" w:hAnsi="仿宋" w:eastAsia="仿宋" w:cs="仿宋"/>
          <w:b/>
          <w:bCs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t>（二）</w:t>
      </w:r>
      <w:r>
        <w:rPr>
          <w:rFonts w:hint="default" w:ascii="仿宋" w:hAnsi="仿宋" w:eastAsia="仿宋" w:cs="仿宋"/>
          <w:b/>
          <w:bCs/>
          <w:sz w:val="20"/>
          <w:szCs w:val="20"/>
          <w:lang w:val="en-US" w:eastAsia="zh-CN"/>
        </w:rPr>
        <w:t>绿化</w:t>
      </w:r>
      <w:r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t>养护</w:t>
      </w:r>
      <w:r>
        <w:rPr>
          <w:rFonts w:hint="default" w:ascii="仿宋" w:hAnsi="仿宋" w:eastAsia="仿宋" w:cs="仿宋"/>
          <w:b/>
          <w:bCs/>
          <w:sz w:val="20"/>
          <w:szCs w:val="20"/>
          <w:lang w:val="en-US" w:eastAsia="zh-CN"/>
        </w:rPr>
        <w:t>服务需求</w:t>
      </w:r>
    </w:p>
    <w:p w14:paraId="68C23B62">
      <w:pPr>
        <w:pStyle w:val="7"/>
        <w:ind w:right="1320" w:firstLine="560"/>
        <w:jc w:val="left"/>
        <w:rPr>
          <w:rFonts w:hint="default" w:ascii="仿宋" w:hAnsi="仿宋" w:eastAsia="仿宋" w:cs="仿宋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1、</w:t>
      </w:r>
      <w:r>
        <w:rPr>
          <w:rFonts w:hint="default" w:ascii="仿宋" w:hAnsi="仿宋" w:eastAsia="仿宋" w:cs="仿宋"/>
          <w:sz w:val="20"/>
          <w:szCs w:val="20"/>
          <w:lang w:val="en-US" w:eastAsia="zh-CN"/>
        </w:rPr>
        <w:t>有专业人员实施绿化养护管理，尽量保证树木无枯枝，造型树木应根据树木品种和生长情况，及时修剪整形。观赏效果良好，同时要满足中心对指定部位修剪得当。</w:t>
      </w:r>
    </w:p>
    <w:p w14:paraId="1AB604DA">
      <w:pPr>
        <w:pStyle w:val="7"/>
        <w:ind w:right="1320" w:firstLine="560"/>
        <w:jc w:val="left"/>
        <w:rPr>
          <w:rFonts w:hint="default" w:ascii="仿宋" w:hAnsi="仿宋" w:eastAsia="仿宋" w:cs="仿宋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2</w:t>
      </w:r>
      <w:r>
        <w:rPr>
          <w:rFonts w:hint="default" w:ascii="仿宋" w:hAnsi="仿宋" w:eastAsia="仿宋" w:cs="仿宋"/>
          <w:sz w:val="20"/>
          <w:szCs w:val="20"/>
          <w:lang w:val="en-US" w:eastAsia="zh-CN"/>
        </w:rPr>
        <w:t>、草坪生长旺盛、保持青绿、平整，及时修剪和补栽补种，无裸露地面，无成片枯黄，落叶及时清理，无杂草，无杂物。</w:t>
      </w:r>
    </w:p>
    <w:p w14:paraId="2799A913">
      <w:pPr>
        <w:pStyle w:val="7"/>
        <w:ind w:right="1320" w:firstLine="560"/>
        <w:jc w:val="left"/>
        <w:rPr>
          <w:rFonts w:hint="default" w:ascii="仿宋" w:hAnsi="仿宋" w:eastAsia="仿宋" w:cs="仿宋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3、</w:t>
      </w:r>
      <w:r>
        <w:rPr>
          <w:rFonts w:hint="default" w:ascii="仿宋" w:hAnsi="仿宋" w:eastAsia="仿宋" w:cs="仿宋"/>
          <w:sz w:val="20"/>
          <w:szCs w:val="20"/>
          <w:lang w:val="en-US" w:eastAsia="zh-CN"/>
        </w:rPr>
        <w:t>根据气候状况和季节，适时组织浇灌、施肥和松土，做好防涝、防冻，花草树木长势良好。根据不同季节不同植物及时防治病虫害，修理病枯枝，伤害枝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。</w:t>
      </w:r>
    </w:p>
    <w:p w14:paraId="6C329093">
      <w:pPr>
        <w:pStyle w:val="7"/>
        <w:ind w:right="1320" w:firstLine="560"/>
        <w:jc w:val="left"/>
        <w:rPr>
          <w:rFonts w:hint="default" w:ascii="仿宋" w:hAnsi="仿宋" w:eastAsia="仿宋" w:cs="仿宋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4</w:t>
      </w:r>
      <w:r>
        <w:rPr>
          <w:rFonts w:hint="default" w:ascii="仿宋" w:hAnsi="仿宋" w:eastAsia="仿宋" w:cs="仿宋"/>
          <w:sz w:val="20"/>
          <w:szCs w:val="20"/>
          <w:lang w:val="en-US" w:eastAsia="zh-CN"/>
        </w:rPr>
        <w:t>、绿化维护所需打草机、电锯、等工具由服务商提供并负担费用；全年所需肥料、除虫药剂由乙方提供并负担费用。所需水、电由甲方提供。</w:t>
      </w:r>
    </w:p>
    <w:p w14:paraId="7E1519FF">
      <w:pPr>
        <w:pStyle w:val="7"/>
        <w:numPr>
          <w:ilvl w:val="0"/>
          <w:numId w:val="0"/>
        </w:numPr>
        <w:ind w:right="1320" w:rightChars="0" w:firstLine="402" w:firstLineChars="200"/>
        <w:jc w:val="left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t>（三）节庆花卉摆放氛围营造</w:t>
      </w:r>
    </w:p>
    <w:p w14:paraId="25C9465C">
      <w:pPr>
        <w:pStyle w:val="7"/>
        <w:numPr>
          <w:ilvl w:val="0"/>
          <w:numId w:val="0"/>
        </w:numPr>
        <w:ind w:right="1320" w:rightChars="0" w:firstLine="400" w:firstLineChars="200"/>
        <w:jc w:val="left"/>
        <w:rPr>
          <w:rFonts w:hint="default" w:ascii="仿宋" w:hAnsi="仿宋" w:eastAsia="仿宋" w:cs="仿宋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  <w:t>每年重大节庆期间，在学校大门口摆放花卉，氛围营造，一年至少3次。至少提前一周完成花卉设计、摆放，以及摆放期间的养护。</w:t>
      </w:r>
    </w:p>
    <w:p w14:paraId="50A186F9">
      <w:pPr>
        <w:pStyle w:val="7"/>
        <w:numPr>
          <w:ilvl w:val="0"/>
          <w:numId w:val="2"/>
        </w:numPr>
        <w:ind w:right="1320" w:firstLine="560"/>
        <w:jc w:val="left"/>
        <w:rPr>
          <w:rFonts w:hint="default" w:ascii="仿宋" w:hAnsi="仿宋" w:eastAsia="仿宋" w:cs="仿宋"/>
          <w:b/>
          <w:bCs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t>办公室绿植租摆</w:t>
      </w:r>
    </w:p>
    <w:p w14:paraId="20BC11B6">
      <w:pPr>
        <w:pStyle w:val="7"/>
        <w:numPr>
          <w:ilvl w:val="0"/>
          <w:numId w:val="0"/>
        </w:numPr>
        <w:ind w:right="1320" w:rightChars="0"/>
        <w:jc w:val="left"/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  <w:t>1、绿植布置地址</w:t>
      </w:r>
    </w:p>
    <w:p w14:paraId="3846B0DD">
      <w:pPr>
        <w:pStyle w:val="7"/>
        <w:numPr>
          <w:ilvl w:val="0"/>
          <w:numId w:val="0"/>
        </w:numPr>
        <w:ind w:right="1320" w:rightChars="0" w:firstLine="400" w:firstLineChars="200"/>
        <w:jc w:val="left"/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  <w:t>校园内行政区域办公室</w:t>
      </w:r>
    </w:p>
    <w:p w14:paraId="0EDBA0E3">
      <w:pPr>
        <w:pStyle w:val="7"/>
        <w:numPr>
          <w:ilvl w:val="0"/>
          <w:numId w:val="0"/>
        </w:numPr>
        <w:ind w:right="1320" w:rightChars="0"/>
        <w:jc w:val="left"/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  <w:t>2、植物数量： 行政办公室固定摆放大小植物合计23盆。</w:t>
      </w:r>
    </w:p>
    <w:p w14:paraId="0618A472">
      <w:pPr>
        <w:pStyle w:val="7"/>
        <w:numPr>
          <w:ilvl w:val="0"/>
          <w:numId w:val="0"/>
        </w:numPr>
        <w:ind w:right="1320" w:rightChars="0"/>
        <w:jc w:val="left"/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  <w:t>3、工作要求与承诺及养护职责</w:t>
      </w:r>
    </w:p>
    <w:p w14:paraId="361E7749">
      <w:pPr>
        <w:pStyle w:val="7"/>
        <w:numPr>
          <w:ilvl w:val="0"/>
          <w:numId w:val="0"/>
        </w:numPr>
        <w:ind w:right="1320" w:rightChars="0"/>
        <w:jc w:val="left"/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  <w:t>（1）供应商所提供的各类花卉植物应保质保量。</w:t>
      </w:r>
    </w:p>
    <w:p w14:paraId="25DF7148">
      <w:pPr>
        <w:pStyle w:val="7"/>
        <w:numPr>
          <w:ilvl w:val="0"/>
          <w:numId w:val="0"/>
        </w:numPr>
        <w:ind w:right="1320" w:rightChars="0"/>
        <w:jc w:val="left"/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  <w:t>（2）绿化租摆及养护内容：更换、修剪、浇灌施肥、病虫防治。</w:t>
      </w:r>
    </w:p>
    <w:p w14:paraId="4BB6A905">
      <w:pPr>
        <w:pStyle w:val="7"/>
        <w:numPr>
          <w:ilvl w:val="0"/>
          <w:numId w:val="0"/>
        </w:numPr>
        <w:ind w:right="1320" w:rightChars="0"/>
        <w:jc w:val="left"/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  <w:t>（3）承包期内，供应商应负责养护植物的存活，如因乙方原因造成的植物死亡，乙方应负责补偿(不可测因素除外)。</w:t>
      </w:r>
    </w:p>
    <w:p w14:paraId="4B2EEE9A">
      <w:pPr>
        <w:pStyle w:val="7"/>
        <w:numPr>
          <w:ilvl w:val="0"/>
          <w:numId w:val="0"/>
        </w:numPr>
        <w:ind w:right="1320" w:rightChars="0"/>
        <w:jc w:val="left"/>
        <w:rPr>
          <w:rFonts w:hint="eastAsia"/>
          <w:b/>
          <w:sz w:val="18"/>
          <w:szCs w:val="18"/>
        </w:rPr>
      </w:pPr>
      <w:r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  <w:t>4、租摆清单</w:t>
      </w:r>
    </w:p>
    <w:tbl>
      <w:tblPr>
        <w:tblStyle w:val="4"/>
        <w:tblW w:w="4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775"/>
        <w:gridCol w:w="788"/>
        <w:gridCol w:w="1988"/>
      </w:tblGrid>
      <w:tr w14:paraId="1269B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413" w:type="dxa"/>
            <w:noWrap w:val="0"/>
            <w:vAlign w:val="center"/>
          </w:tcPr>
          <w:p w14:paraId="1A6ECC1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区域</w:t>
            </w:r>
          </w:p>
        </w:tc>
        <w:tc>
          <w:tcPr>
            <w:tcW w:w="775" w:type="dxa"/>
            <w:noWrap w:val="0"/>
            <w:vAlign w:val="center"/>
          </w:tcPr>
          <w:p w14:paraId="579F8E7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788" w:type="dxa"/>
            <w:noWrap w:val="0"/>
            <w:vAlign w:val="center"/>
          </w:tcPr>
          <w:p w14:paraId="0BE24B8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数量</w:t>
            </w:r>
          </w:p>
        </w:tc>
        <w:tc>
          <w:tcPr>
            <w:tcW w:w="1988" w:type="dxa"/>
            <w:noWrap w:val="0"/>
            <w:vAlign w:val="center"/>
          </w:tcPr>
          <w:p w14:paraId="61F15F1D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规格</w:t>
            </w:r>
          </w:p>
        </w:tc>
      </w:tr>
      <w:tr w14:paraId="7A32A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13" w:type="dxa"/>
            <w:noWrap w:val="0"/>
            <w:vAlign w:val="center"/>
          </w:tcPr>
          <w:p w14:paraId="6D12A83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/>
                <w:sz w:val="21"/>
                <w:szCs w:val="21"/>
              </w:rPr>
              <w:t>办公室</w:t>
            </w:r>
          </w:p>
        </w:tc>
        <w:tc>
          <w:tcPr>
            <w:tcW w:w="775" w:type="dxa"/>
            <w:noWrap w:val="0"/>
            <w:vAlign w:val="center"/>
          </w:tcPr>
          <w:p w14:paraId="58C574B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盆</w:t>
            </w:r>
          </w:p>
        </w:tc>
        <w:tc>
          <w:tcPr>
            <w:tcW w:w="788" w:type="dxa"/>
            <w:noWrap w:val="0"/>
            <w:vAlign w:val="center"/>
          </w:tcPr>
          <w:p w14:paraId="6DFBD8E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988" w:type="dxa"/>
            <w:noWrap w:val="0"/>
            <w:vAlign w:val="center"/>
          </w:tcPr>
          <w:p w14:paraId="464639F1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2.5m-3.5m绿植</w:t>
            </w:r>
          </w:p>
        </w:tc>
      </w:tr>
      <w:tr w14:paraId="2BE2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13" w:type="dxa"/>
            <w:noWrap w:val="0"/>
            <w:vAlign w:val="center"/>
          </w:tcPr>
          <w:p w14:paraId="7454A83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/>
                <w:sz w:val="21"/>
                <w:szCs w:val="21"/>
              </w:rPr>
              <w:t>办公室</w:t>
            </w:r>
          </w:p>
        </w:tc>
        <w:tc>
          <w:tcPr>
            <w:tcW w:w="775" w:type="dxa"/>
            <w:noWrap w:val="0"/>
            <w:vAlign w:val="center"/>
          </w:tcPr>
          <w:p w14:paraId="7A9BE49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盆</w:t>
            </w:r>
          </w:p>
        </w:tc>
        <w:tc>
          <w:tcPr>
            <w:tcW w:w="788" w:type="dxa"/>
            <w:noWrap w:val="0"/>
            <w:vAlign w:val="center"/>
          </w:tcPr>
          <w:p w14:paraId="4408C665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988" w:type="dxa"/>
            <w:noWrap w:val="0"/>
            <w:vAlign w:val="center"/>
          </w:tcPr>
          <w:p w14:paraId="51446BD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1m-1.5m绿植</w:t>
            </w:r>
          </w:p>
        </w:tc>
      </w:tr>
    </w:tbl>
    <w:p w14:paraId="7389E6EE">
      <w:pPr>
        <w:pStyle w:val="7"/>
        <w:numPr>
          <w:ilvl w:val="0"/>
          <w:numId w:val="0"/>
        </w:numPr>
        <w:ind w:right="1320" w:rightChars="0"/>
        <w:jc w:val="left"/>
        <w:rPr>
          <w:rFonts w:hint="default" w:ascii="仿宋" w:hAnsi="仿宋" w:eastAsia="仿宋" w:cs="仿宋"/>
          <w:b w:val="0"/>
          <w:bCs w:val="0"/>
          <w:sz w:val="20"/>
          <w:szCs w:val="20"/>
          <w:lang w:val="en-US" w:eastAsia="zh-CN"/>
        </w:rPr>
      </w:pPr>
    </w:p>
    <w:p w14:paraId="7900CF0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20" w:lineRule="exact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</w:p>
    <w:p w14:paraId="20E7E71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20" w:lineRule="exact"/>
        <w:jc w:val="center"/>
        <w:textAlignment w:val="auto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第二部分 比选方法</w:t>
      </w:r>
    </w:p>
    <w:p w14:paraId="1E252F9A">
      <w:pPr>
        <w:spacing w:line="500" w:lineRule="exact"/>
        <w:jc w:val="both"/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比选方法</w:t>
      </w:r>
    </w:p>
    <w:p w14:paraId="5B28EBEE">
      <w:pPr>
        <w:spacing w:line="480" w:lineRule="exact"/>
        <w:ind w:firstLine="480" w:firstLineChars="2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（一）成立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校园绿化养护采购项目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比选小组</w:t>
      </w:r>
    </w:p>
    <w:p w14:paraId="01B175E8">
      <w:pPr>
        <w:spacing w:line="480" w:lineRule="exact"/>
        <w:ind w:firstLine="480" w:firstLineChars="2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（二）校方纪检监察处人员负责全程监督。</w:t>
      </w:r>
    </w:p>
    <w:p w14:paraId="7915D6A0">
      <w:pPr>
        <w:spacing w:line="480" w:lineRule="exact"/>
        <w:ind w:firstLine="480" w:firstLineChars="2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（三）比选原则</w:t>
      </w:r>
    </w:p>
    <w:p w14:paraId="75260BC6">
      <w:pPr>
        <w:spacing w:line="480" w:lineRule="exact"/>
        <w:ind w:firstLine="480" w:firstLineChars="2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1、公开公平</w:t>
      </w:r>
    </w:p>
    <w:p w14:paraId="4B5C9C16">
      <w:pPr>
        <w:spacing w:line="480" w:lineRule="exact"/>
        <w:ind w:firstLine="480" w:firstLineChars="2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2、由校方采购小组综合评定，对投标方价格、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服务方案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、供应商能力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进行综合评比，经公示无异议后，确定中标单位,如中标单位不能履约则由排名第二的商家递补。</w:t>
      </w:r>
    </w:p>
    <w:p w14:paraId="42989D00">
      <w:pPr>
        <w:spacing w:line="480" w:lineRule="exact"/>
        <w:ind w:firstLine="480" w:firstLineChars="200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3、评分标准：综合评比。</w:t>
      </w:r>
    </w:p>
    <w:p w14:paraId="37B1EF81">
      <w:pPr>
        <w:spacing w:line="500" w:lineRule="exact"/>
        <w:jc w:val="center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B0F0AA8">
      <w:pPr>
        <w:spacing w:line="500" w:lineRule="exact"/>
        <w:jc w:val="both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lang w:val="en-US" w:eastAsia="zh-CN"/>
        </w:rPr>
        <w:t>二、</w:t>
      </w:r>
      <w:r>
        <w:rPr>
          <w:rFonts w:hint="eastAsia" w:ascii="宋体" w:hAnsi="宋体"/>
          <w:b/>
          <w:color w:val="auto"/>
          <w:sz w:val="28"/>
          <w:szCs w:val="28"/>
        </w:rPr>
        <w:t>比选评分表</w:t>
      </w:r>
    </w:p>
    <w:p w14:paraId="403F5964">
      <w:pPr>
        <w:spacing w:line="480" w:lineRule="exact"/>
        <w:ind w:firstLine="600" w:firstLineChars="200"/>
        <w:rPr>
          <w:rFonts w:ascii="仿宋" w:hAnsi="仿宋" w:eastAsia="仿宋"/>
          <w:color w:val="E54C5E" w:themeColor="accent6"/>
          <w:sz w:val="30"/>
          <w:szCs w:val="30"/>
          <w14:textFill>
            <w14:solidFill>
              <w14:schemeClr w14:val="accent6"/>
            </w14:solidFill>
          </w14:textFill>
        </w:rPr>
      </w:pPr>
    </w:p>
    <w:tbl>
      <w:tblPr>
        <w:tblStyle w:val="4"/>
        <w:tblW w:w="9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808"/>
        <w:gridCol w:w="1736"/>
        <w:gridCol w:w="792"/>
        <w:gridCol w:w="4192"/>
        <w:gridCol w:w="1627"/>
      </w:tblGrid>
      <w:tr w14:paraId="65BEF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808" w:type="dxa"/>
            <w:noWrap/>
            <w:vAlign w:val="center"/>
          </w:tcPr>
          <w:p w14:paraId="34869035">
            <w:pPr>
              <w:widowControl/>
              <w:snapToGrid w:val="0"/>
              <w:spacing w:line="360" w:lineRule="auto"/>
              <w:jc w:val="center"/>
              <w:rPr>
                <w:rFonts w:hint="eastAsia" w:ascii="仿宋" w:hAnsi="仿宋" w:eastAsia="仿宋" w:cs="Tahoma"/>
                <w:b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Tahoma"/>
                <w:b/>
                <w:color w:val="auto"/>
                <w:kern w:val="0"/>
                <w:sz w:val="24"/>
                <w:lang w:eastAsia="zh-CN"/>
              </w:rPr>
              <w:t>序号</w:t>
            </w:r>
          </w:p>
        </w:tc>
        <w:tc>
          <w:tcPr>
            <w:tcW w:w="1736" w:type="dxa"/>
            <w:noWrap/>
            <w:vAlign w:val="center"/>
          </w:tcPr>
          <w:p w14:paraId="01EE1024">
            <w:pPr>
              <w:widowControl/>
              <w:snapToGrid w:val="0"/>
              <w:spacing w:line="360" w:lineRule="auto"/>
              <w:jc w:val="center"/>
              <w:rPr>
                <w:rFonts w:hint="eastAsia" w:ascii="仿宋" w:hAnsi="仿宋" w:eastAsia="仿宋" w:cs="Tahoma"/>
                <w:b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Tahoma"/>
                <w:b/>
                <w:color w:val="auto"/>
                <w:kern w:val="0"/>
                <w:sz w:val="24"/>
                <w:lang w:eastAsia="zh-CN"/>
              </w:rPr>
              <w:t>评分因素</w:t>
            </w:r>
          </w:p>
        </w:tc>
        <w:tc>
          <w:tcPr>
            <w:tcW w:w="792" w:type="dxa"/>
            <w:noWrap/>
            <w:vAlign w:val="center"/>
          </w:tcPr>
          <w:p w14:paraId="3129E711">
            <w:pPr>
              <w:widowControl/>
              <w:snapToGrid w:val="0"/>
              <w:spacing w:line="360" w:lineRule="auto"/>
              <w:jc w:val="center"/>
              <w:rPr>
                <w:rFonts w:hint="eastAsia" w:ascii="仿宋" w:hAnsi="仿宋" w:eastAsia="仿宋" w:cs="Tahoma"/>
                <w:b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Tahoma"/>
                <w:b/>
                <w:color w:val="auto"/>
                <w:kern w:val="0"/>
                <w:sz w:val="24"/>
                <w:lang w:eastAsia="zh-CN"/>
              </w:rPr>
              <w:t>权重</w:t>
            </w:r>
          </w:p>
        </w:tc>
        <w:tc>
          <w:tcPr>
            <w:tcW w:w="4192" w:type="dxa"/>
            <w:noWrap/>
            <w:vAlign w:val="center"/>
          </w:tcPr>
          <w:p w14:paraId="40DF71E9">
            <w:pPr>
              <w:widowControl/>
              <w:snapToGrid w:val="0"/>
              <w:spacing w:line="360" w:lineRule="auto"/>
              <w:jc w:val="center"/>
              <w:rPr>
                <w:rFonts w:hint="eastAsia" w:ascii="仿宋" w:hAnsi="仿宋" w:eastAsia="仿宋" w:cs="Tahoma"/>
                <w:b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Tahoma"/>
                <w:b/>
                <w:color w:val="auto"/>
                <w:kern w:val="0"/>
                <w:sz w:val="24"/>
                <w:lang w:eastAsia="zh-CN"/>
              </w:rPr>
              <w:t>评分标准</w:t>
            </w:r>
          </w:p>
        </w:tc>
        <w:tc>
          <w:tcPr>
            <w:tcW w:w="1627" w:type="dxa"/>
            <w:noWrap/>
            <w:vAlign w:val="center"/>
          </w:tcPr>
          <w:p w14:paraId="03369E7A">
            <w:pPr>
              <w:widowControl/>
              <w:snapToGrid w:val="0"/>
              <w:spacing w:line="360" w:lineRule="auto"/>
              <w:jc w:val="center"/>
              <w:rPr>
                <w:rFonts w:hint="eastAsia" w:ascii="仿宋" w:hAnsi="仿宋" w:eastAsia="仿宋" w:cs="Tahoma"/>
                <w:b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Tahoma"/>
                <w:b/>
                <w:color w:val="auto"/>
                <w:kern w:val="0"/>
                <w:sz w:val="24"/>
                <w:lang w:eastAsia="zh-CN"/>
              </w:rPr>
              <w:t>评审依据</w:t>
            </w:r>
          </w:p>
        </w:tc>
      </w:tr>
      <w:tr w14:paraId="27235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 w14:paraId="370ABE21"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Tahoma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24"/>
              </w:rPr>
              <w:t>1</w:t>
            </w:r>
          </w:p>
        </w:tc>
        <w:tc>
          <w:tcPr>
            <w:tcW w:w="1736" w:type="dxa"/>
            <w:noWrap/>
            <w:vAlign w:val="center"/>
          </w:tcPr>
          <w:p w14:paraId="20B45D6A"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Tahoma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24"/>
              </w:rPr>
              <w:t>报价</w:t>
            </w:r>
          </w:p>
        </w:tc>
        <w:tc>
          <w:tcPr>
            <w:tcW w:w="792" w:type="dxa"/>
            <w:noWrap/>
            <w:vAlign w:val="center"/>
          </w:tcPr>
          <w:p w14:paraId="61C4B4D8"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Tahoma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24"/>
              </w:rPr>
              <w:t>0%</w:t>
            </w:r>
          </w:p>
        </w:tc>
        <w:tc>
          <w:tcPr>
            <w:tcW w:w="4192" w:type="dxa"/>
            <w:noWrap/>
            <w:vAlign w:val="center"/>
          </w:tcPr>
          <w:p w14:paraId="63B60982">
            <w:pPr>
              <w:widowControl/>
              <w:snapToGrid w:val="0"/>
              <w:spacing w:line="360" w:lineRule="auto"/>
              <w:jc w:val="left"/>
              <w:rPr>
                <w:rFonts w:ascii="仿宋" w:hAnsi="仿宋" w:eastAsia="仿宋" w:cs="Tahoma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以本次有效的响应报价（总价）最低为基准价，响应报价得分=基准价／响应报价（总价）×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0%×100。</w:t>
            </w:r>
          </w:p>
        </w:tc>
        <w:tc>
          <w:tcPr>
            <w:tcW w:w="1627" w:type="dxa"/>
            <w:noWrap/>
            <w:vAlign w:val="center"/>
          </w:tcPr>
          <w:p w14:paraId="004FA4BB"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Tahoma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24"/>
              </w:rPr>
              <w:t>以报价文件为准</w:t>
            </w:r>
          </w:p>
        </w:tc>
      </w:tr>
      <w:tr w14:paraId="411E4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 w14:paraId="4E4C8AAA">
            <w:pPr>
              <w:widowControl/>
              <w:snapToGrid w:val="0"/>
              <w:spacing w:line="360" w:lineRule="auto"/>
              <w:jc w:val="center"/>
              <w:rPr>
                <w:rFonts w:hint="eastAsia" w:ascii="仿宋" w:hAnsi="仿宋" w:eastAsia="仿宋" w:cs="Tahom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736" w:type="dxa"/>
            <w:noWrap/>
            <w:vAlign w:val="center"/>
          </w:tcPr>
          <w:p w14:paraId="2FEE43CA">
            <w:pPr>
              <w:widowControl/>
              <w:snapToGrid w:val="0"/>
              <w:spacing w:line="360" w:lineRule="auto"/>
              <w:jc w:val="center"/>
              <w:rPr>
                <w:rFonts w:hint="eastAsia" w:ascii="仿宋" w:hAnsi="仿宋" w:eastAsia="仿宋" w:cs="Tahoma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24"/>
              </w:rPr>
              <w:t>服务保障</w:t>
            </w:r>
          </w:p>
          <w:p w14:paraId="10DD7D46"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Tahoma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24"/>
              </w:rPr>
              <w:t>体系</w:t>
            </w:r>
          </w:p>
        </w:tc>
        <w:tc>
          <w:tcPr>
            <w:tcW w:w="792" w:type="dxa"/>
            <w:noWrap/>
            <w:vAlign w:val="center"/>
          </w:tcPr>
          <w:p w14:paraId="73CFE257">
            <w:pPr>
              <w:widowControl/>
              <w:snapToGrid w:val="0"/>
              <w:spacing w:line="360" w:lineRule="auto"/>
              <w:jc w:val="center"/>
              <w:rPr>
                <w:rFonts w:hint="default" w:ascii="仿宋" w:hAnsi="仿宋" w:eastAsia="仿宋" w:cs="Tahom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24"/>
                <w:lang w:val="en-US" w:eastAsia="zh-CN"/>
              </w:rPr>
              <w:t>45%</w:t>
            </w:r>
          </w:p>
        </w:tc>
        <w:tc>
          <w:tcPr>
            <w:tcW w:w="4192" w:type="dxa"/>
            <w:noWrap/>
            <w:vAlign w:val="center"/>
          </w:tcPr>
          <w:p w14:paraId="0035D002">
            <w:pPr>
              <w:pStyle w:val="3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ascii="仿宋" w:hAnsi="仿宋" w:eastAsia="仿宋" w:cs="Tahoma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方案完整性（30分）：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 服务方案须包含以下五项内容：①日常养护流程与标准；②应急响应机制；③节庆花卉摆放方案；④办公室绿植维护方案；⑤质量保证承诺（≥1年）。每缺少一项扣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分。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方案针对性（1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分）： 根据方案对项目特点（双校区、14000㎡养护面积、节庆保障）的响应程度进行评分，完全贴合得1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分，每有一项不明确或缺乏针对性扣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分，扣完为止。</w:t>
            </w:r>
          </w:p>
        </w:tc>
        <w:tc>
          <w:tcPr>
            <w:tcW w:w="1627" w:type="dxa"/>
            <w:noWrap/>
            <w:vAlign w:val="center"/>
          </w:tcPr>
          <w:p w14:paraId="7BAE9BA9">
            <w:pPr>
              <w:widowControl/>
              <w:snapToGrid w:val="0"/>
              <w:spacing w:line="360" w:lineRule="auto"/>
              <w:jc w:val="center"/>
              <w:rPr>
                <w:rFonts w:hint="default" w:ascii="仿宋" w:hAnsi="仿宋" w:eastAsia="仿宋" w:cs="Tahom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24"/>
                <w:lang w:val="en-US" w:eastAsia="zh-CN"/>
              </w:rPr>
              <w:t>服务方案</w:t>
            </w:r>
          </w:p>
        </w:tc>
      </w:tr>
      <w:tr w14:paraId="7F574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 w14:paraId="62AC22AA">
            <w:pPr>
              <w:widowControl/>
              <w:snapToGrid w:val="0"/>
              <w:spacing w:line="360" w:lineRule="auto"/>
              <w:jc w:val="center"/>
              <w:rPr>
                <w:rFonts w:hint="eastAsia" w:ascii="仿宋" w:hAnsi="仿宋" w:eastAsia="仿宋" w:cs="Tahom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736" w:type="dxa"/>
            <w:noWrap/>
            <w:vAlign w:val="center"/>
          </w:tcPr>
          <w:p w14:paraId="57649D8A"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Tahoma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24"/>
              </w:rPr>
              <w:t>同类业绩</w:t>
            </w:r>
          </w:p>
        </w:tc>
        <w:tc>
          <w:tcPr>
            <w:tcW w:w="792" w:type="dxa"/>
            <w:noWrap/>
            <w:vAlign w:val="center"/>
          </w:tcPr>
          <w:p w14:paraId="43D85042"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Tahoma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24"/>
              </w:rPr>
              <w:t>%</w:t>
            </w:r>
          </w:p>
        </w:tc>
        <w:tc>
          <w:tcPr>
            <w:tcW w:w="4192" w:type="dxa"/>
            <w:noWrap/>
            <w:vAlign w:val="center"/>
          </w:tcPr>
          <w:p w14:paraId="42103EB0">
            <w:pPr>
              <w:widowControl/>
              <w:snapToGrid w:val="0"/>
              <w:spacing w:line="360" w:lineRule="auto"/>
              <w:jc w:val="left"/>
              <w:rPr>
                <w:rFonts w:ascii="仿宋" w:hAnsi="仿宋" w:eastAsia="仿宋" w:cs="Tahoma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24"/>
              </w:rPr>
              <w:t>提供近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24"/>
              </w:rPr>
              <w:t>年以来同类项目销售业绩,每有一个得</w:t>
            </w:r>
            <w:r>
              <w:rPr>
                <w:rFonts w:ascii="仿宋" w:hAnsi="仿宋" w:eastAsia="仿宋" w:cs="Tahoma"/>
                <w:color w:val="auto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24"/>
              </w:rPr>
              <w:t>分,最多得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24"/>
              </w:rPr>
              <w:t>分 (以销售合同或验收报告为准)。</w:t>
            </w:r>
          </w:p>
        </w:tc>
        <w:tc>
          <w:tcPr>
            <w:tcW w:w="1627" w:type="dxa"/>
            <w:noWrap/>
            <w:vAlign w:val="center"/>
          </w:tcPr>
          <w:p w14:paraId="23FB19CA"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Tahoma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24"/>
                <w:lang w:val="en-US" w:eastAsia="zh-CN"/>
              </w:rPr>
              <w:t>合同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24"/>
              </w:rPr>
              <w:t>复印件加盖供应商鲜章</w:t>
            </w:r>
          </w:p>
        </w:tc>
      </w:tr>
      <w:tr w14:paraId="499E2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 w14:paraId="3A729036">
            <w:pPr>
              <w:widowControl/>
              <w:snapToGrid w:val="0"/>
              <w:spacing w:line="360" w:lineRule="auto"/>
              <w:jc w:val="center"/>
              <w:rPr>
                <w:rFonts w:hint="default" w:ascii="仿宋" w:hAnsi="仿宋" w:eastAsia="仿宋" w:cs="Tahom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736" w:type="dxa"/>
            <w:noWrap/>
            <w:vAlign w:val="center"/>
          </w:tcPr>
          <w:p w14:paraId="402D9E91">
            <w:pPr>
              <w:widowControl/>
              <w:snapToGrid w:val="0"/>
              <w:spacing w:line="360" w:lineRule="auto"/>
              <w:jc w:val="center"/>
              <w:rPr>
                <w:rFonts w:hint="default" w:ascii="仿宋" w:hAnsi="仿宋" w:eastAsia="仿宋" w:cs="Tahom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24"/>
                <w:lang w:val="en-US" w:eastAsia="zh-CN"/>
              </w:rPr>
              <w:t>项目团队与资源</w:t>
            </w:r>
          </w:p>
          <w:p w14:paraId="3EAFA069">
            <w:pPr>
              <w:widowControl/>
              <w:snapToGrid w:val="0"/>
              <w:spacing w:line="360" w:lineRule="auto"/>
              <w:jc w:val="center"/>
              <w:rPr>
                <w:rFonts w:hint="eastAsia" w:ascii="仿宋" w:hAnsi="仿宋" w:eastAsia="仿宋" w:cs="Tahoma"/>
                <w:color w:val="auto"/>
                <w:kern w:val="0"/>
                <w:sz w:val="24"/>
              </w:rPr>
            </w:pPr>
          </w:p>
        </w:tc>
        <w:tc>
          <w:tcPr>
            <w:tcW w:w="792" w:type="dxa"/>
            <w:noWrap/>
            <w:vAlign w:val="center"/>
          </w:tcPr>
          <w:p w14:paraId="2314A565">
            <w:pPr>
              <w:widowControl/>
              <w:snapToGrid w:val="0"/>
              <w:spacing w:line="360" w:lineRule="auto"/>
              <w:jc w:val="center"/>
              <w:rPr>
                <w:rFonts w:hint="default" w:ascii="仿宋" w:hAnsi="仿宋" w:eastAsia="仿宋" w:cs="Tahom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24"/>
                <w:lang w:val="en-US" w:eastAsia="zh-CN"/>
              </w:rPr>
              <w:t>20%</w:t>
            </w:r>
          </w:p>
        </w:tc>
        <w:tc>
          <w:tcPr>
            <w:tcW w:w="4192" w:type="dxa"/>
            <w:noWrap/>
            <w:vAlign w:val="center"/>
          </w:tcPr>
          <w:p w14:paraId="49478F7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仿宋" w:hAnsi="仿宋" w:eastAsia="仿宋" w:cs="Tahoma"/>
                <w:color w:val="auto"/>
                <w:kern w:val="0"/>
                <w:sz w:val="24"/>
              </w:rPr>
            </w:pPr>
            <w:r>
              <w:rPr>
                <w:rFonts w:hint="default" w:ascii="仿宋" w:hAnsi="仿宋" w:eastAsia="仿宋" w:cs="Tahoma"/>
                <w:color w:val="auto"/>
                <w:kern w:val="0"/>
                <w:sz w:val="24"/>
                <w:lang w:val="en-US" w:eastAsia="zh-CN"/>
              </w:rPr>
              <w:t>团队配置（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default" w:ascii="仿宋" w:hAnsi="仿宋" w:eastAsia="仿宋" w:cs="Tahoma"/>
                <w:color w:val="auto"/>
                <w:kern w:val="0"/>
                <w:sz w:val="24"/>
                <w:lang w:val="en-US" w:eastAsia="zh-CN"/>
              </w:rPr>
              <w:t>分）： 拟派项目经理具备3年以上同类项目管理经验得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仿宋" w:hAnsi="仿宋" w:eastAsia="仿宋" w:cs="Tahoma"/>
                <w:color w:val="auto"/>
                <w:kern w:val="0"/>
                <w:sz w:val="24"/>
                <w:lang w:val="en-US" w:eastAsia="zh-CN"/>
              </w:rPr>
              <w:t>分，每增加1名持证园艺养护人员得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 w:ascii="仿宋" w:hAnsi="仿宋" w:eastAsia="仿宋" w:cs="Tahoma"/>
                <w:color w:val="auto"/>
                <w:kern w:val="0"/>
                <w:sz w:val="24"/>
                <w:lang w:val="en-US" w:eastAsia="zh-CN"/>
              </w:rPr>
              <w:t>分，本项最高得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default" w:ascii="仿宋" w:hAnsi="仿宋" w:eastAsia="仿宋" w:cs="Tahoma"/>
                <w:color w:val="auto"/>
                <w:kern w:val="0"/>
                <w:sz w:val="24"/>
                <w:lang w:val="en-US" w:eastAsia="zh-CN"/>
              </w:rPr>
              <w:t>分。</w:t>
            </w:r>
            <w:r>
              <w:rPr>
                <w:rFonts w:hint="default" w:ascii="仿宋" w:hAnsi="仿宋" w:eastAsia="仿宋" w:cs="Tahoma"/>
                <w:color w:val="auto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Tahoma"/>
                <w:color w:val="auto"/>
                <w:kern w:val="0"/>
                <w:sz w:val="24"/>
                <w:lang w:val="en-US" w:eastAsia="zh-CN"/>
              </w:rPr>
              <w:t>资源保障（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default" w:ascii="仿宋" w:hAnsi="仿宋" w:eastAsia="仿宋" w:cs="Tahoma"/>
                <w:color w:val="auto"/>
                <w:kern w:val="0"/>
                <w:sz w:val="24"/>
                <w:lang w:val="en-US" w:eastAsia="zh-CN"/>
              </w:rPr>
              <w:t>分）： 明确承诺自有本项目所需的全部养护工具（如打草机、电锯）及全年消耗品（肥料、药剂），承诺完备得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default" w:ascii="仿宋" w:hAnsi="仿宋" w:eastAsia="仿宋" w:cs="Tahoma"/>
                <w:color w:val="auto"/>
                <w:kern w:val="0"/>
                <w:sz w:val="24"/>
                <w:lang w:val="en-US" w:eastAsia="zh-CN"/>
              </w:rPr>
              <w:t>分，每缺少一项承诺或承诺不明确扣2分，扣完为止。</w:t>
            </w:r>
          </w:p>
        </w:tc>
        <w:tc>
          <w:tcPr>
            <w:tcW w:w="1627" w:type="dxa"/>
            <w:noWrap/>
            <w:vAlign w:val="center"/>
          </w:tcPr>
          <w:p w14:paraId="1AC7C6F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仿宋" w:hAnsi="仿宋" w:eastAsia="仿宋" w:cs="Tahoma"/>
                <w:color w:val="auto"/>
                <w:kern w:val="0"/>
                <w:sz w:val="24"/>
              </w:rPr>
            </w:pPr>
            <w:r>
              <w:rPr>
                <w:rFonts w:hint="default" w:ascii="仿宋" w:hAnsi="仿宋" w:eastAsia="仿宋" w:cs="Tahoma"/>
                <w:color w:val="auto"/>
                <w:kern w:val="0"/>
                <w:sz w:val="24"/>
                <w:lang w:val="en-US" w:eastAsia="zh-CN"/>
              </w:rPr>
              <w:t>团队简历、资格证明、承诺函</w:t>
            </w:r>
          </w:p>
        </w:tc>
      </w:tr>
    </w:tbl>
    <w:p w14:paraId="428CEA7E">
      <w:pPr>
        <w:pStyle w:val="7"/>
        <w:numPr>
          <w:ilvl w:val="0"/>
          <w:numId w:val="0"/>
        </w:numPr>
        <w:ind w:right="1320" w:rightChars="0"/>
        <w:jc w:val="left"/>
        <w:rPr>
          <w:rFonts w:hint="default" w:ascii="仿宋" w:hAnsi="仿宋" w:eastAsia="仿宋" w:cs="仿宋"/>
          <w:b w:val="0"/>
          <w:bCs w:val="0"/>
          <w:sz w:val="20"/>
          <w:szCs w:val="20"/>
          <w:lang w:val="en-US" w:eastAsia="zh-CN"/>
        </w:rPr>
      </w:pPr>
      <w:bookmarkStart w:id="0" w:name="_GoBack"/>
      <w:bookmarkEnd w:id="0"/>
    </w:p>
    <w:sectPr>
      <w:pgSz w:w="11906" w:h="16838"/>
      <w:pgMar w:top="1440" w:right="1519" w:bottom="1440" w:left="174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62C8CF"/>
    <w:multiLevelType w:val="singleLevel"/>
    <w:tmpl w:val="A062C8CF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BF603AC"/>
    <w:multiLevelType w:val="singleLevel"/>
    <w:tmpl w:val="0BF603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93E57"/>
    <w:rsid w:val="088C017B"/>
    <w:rsid w:val="15AC7766"/>
    <w:rsid w:val="167069E6"/>
    <w:rsid w:val="186C7BDB"/>
    <w:rsid w:val="18EA6F23"/>
    <w:rsid w:val="1FE16BA6"/>
    <w:rsid w:val="215E22A9"/>
    <w:rsid w:val="25A4393B"/>
    <w:rsid w:val="29C71D7E"/>
    <w:rsid w:val="29C94933"/>
    <w:rsid w:val="2AA42CAA"/>
    <w:rsid w:val="2CAE1BBE"/>
    <w:rsid w:val="2CC15D95"/>
    <w:rsid w:val="2DE03FF9"/>
    <w:rsid w:val="2EC35DF5"/>
    <w:rsid w:val="35B77D36"/>
    <w:rsid w:val="409475F1"/>
    <w:rsid w:val="46146ADE"/>
    <w:rsid w:val="49BB5BEF"/>
    <w:rsid w:val="4E993E57"/>
    <w:rsid w:val="5279285E"/>
    <w:rsid w:val="549D1328"/>
    <w:rsid w:val="594629CC"/>
    <w:rsid w:val="5A861ABA"/>
    <w:rsid w:val="6A0B1E23"/>
    <w:rsid w:val="6ED22F0F"/>
    <w:rsid w:val="70C0131B"/>
    <w:rsid w:val="72200435"/>
    <w:rsid w:val="73813156"/>
    <w:rsid w:val="79366790"/>
    <w:rsid w:val="7C1A7CA3"/>
    <w:rsid w:val="7C75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right="113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1883</Words>
  <Characters>1934</Characters>
  <Lines>0</Lines>
  <Paragraphs>0</Paragraphs>
  <TotalTime>74</TotalTime>
  <ScaleCrop>false</ScaleCrop>
  <LinksUpToDate>false</LinksUpToDate>
  <CharactersWithSpaces>1946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2025-09-23T07:27:00Z</dcterms:created>
  <dc:creator>舞飞扬</dc:creator>
  <cp:lastModifiedBy>dd</cp:lastModifiedBy>
  <dcterms:modified xsi:type="dcterms:W3CDTF">2025-10-22T08:18:19Z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F3D9FCF2A97D437DA3F81B52CB96270E_13</vt:lpwstr>
  </property>
  <property fmtid="{D5CDD505-2E9C-101B-9397-08002B2CF9AE}" pid="4" name="KSOTemplateDocerSaveRecord">
    <vt:lpwstr>eyJoZGlkIjoiOTRjNjY3YTk0MWRiYTkyNGYzMTk5MzY3MTI5Y2RmYmQiLCJ1c2VySWQiOiI1OTc3NjQ4ODkifQ==</vt:lpwstr>
  </property>
</Properties>
</file>